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934" w:rsidRDefault="00057934" w:rsidP="00A448BE">
      <w:pPr>
        <w:spacing w:line="480" w:lineRule="auto"/>
        <w:jc w:val="center"/>
        <w:rPr>
          <w:rFonts w:ascii="Times New Roman" w:hAnsi="Times New Roman" w:cs="Times New Roman"/>
          <w:bCs/>
          <w:sz w:val="24"/>
          <w:szCs w:val="24"/>
        </w:rPr>
      </w:pPr>
      <w:bookmarkStart w:id="0" w:name="_GoBack"/>
      <w:bookmarkEnd w:id="0"/>
      <w:r>
        <w:rPr>
          <w:rFonts w:ascii="Times New Roman" w:hAnsi="Times New Roman" w:cs="Times New Roman"/>
          <w:bCs/>
          <w:sz w:val="24"/>
          <w:szCs w:val="24"/>
        </w:rPr>
        <w:t>CORONARY ARTERY</w:t>
      </w:r>
    </w:p>
    <w:p w:rsidR="00057934" w:rsidRDefault="00057934" w:rsidP="00A448BE">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w:t>
      </w:r>
    </w:p>
    <w:p w:rsidR="00057934" w:rsidRPr="00057934" w:rsidRDefault="00057934" w:rsidP="00A448BE">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Date of submission</w:t>
      </w: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057934" w:rsidP="00B72668">
      <w:pPr>
        <w:spacing w:line="480" w:lineRule="auto"/>
        <w:rPr>
          <w:rFonts w:ascii="Times New Roman" w:hAnsi="Times New Roman" w:cs="Times New Roman"/>
          <w:b/>
          <w:bCs/>
          <w:sz w:val="24"/>
          <w:szCs w:val="24"/>
        </w:rPr>
      </w:pPr>
    </w:p>
    <w:p w:rsidR="00057934" w:rsidRDefault="007A694F" w:rsidP="00A448BE">
      <w:pPr>
        <w:spacing w:line="480" w:lineRule="auto"/>
        <w:ind w:firstLine="720"/>
        <w:rPr>
          <w:rFonts w:ascii="Times New Roman" w:hAnsi="Times New Roman" w:cs="Times New Roman"/>
          <w:b/>
          <w:bCs/>
          <w:sz w:val="24"/>
          <w:szCs w:val="24"/>
        </w:rPr>
      </w:pPr>
      <w:r w:rsidRPr="00B72668">
        <w:rPr>
          <w:rFonts w:ascii="Times New Roman" w:hAnsi="Times New Roman" w:cs="Times New Roman"/>
          <w:b/>
          <w:bCs/>
          <w:sz w:val="24"/>
          <w:szCs w:val="24"/>
        </w:rPr>
        <w:lastRenderedPageBreak/>
        <w:t>This Journal of the American Heart Association is a guideline that provides information on the various problems that affect the blood veins and vessels in the heart. The objective of the procedure above is to enlighten the people on the causes of this disease and the factors that make them prone to having the disease, such as smoking</w:t>
      </w:r>
      <w:r w:rsidR="00DF263D" w:rsidRPr="00B72668">
        <w:rPr>
          <w:rFonts w:ascii="Times New Roman" w:hAnsi="Times New Roman" w:cs="Times New Roman"/>
          <w:b/>
          <w:bCs/>
          <w:sz w:val="24"/>
          <w:szCs w:val="24"/>
        </w:rPr>
        <w:t>, weight maintenance, psychological factors such as stress, inadequate heart-healthy diet, lifestyle interventions, lack of physical activities and antioxidant supplements. The guideline is to provide awaren</w:t>
      </w:r>
      <w:r w:rsidR="00057934">
        <w:rPr>
          <w:rFonts w:ascii="Times New Roman" w:hAnsi="Times New Roman" w:cs="Times New Roman"/>
          <w:b/>
          <w:bCs/>
          <w:sz w:val="24"/>
          <w:szCs w:val="24"/>
        </w:rPr>
        <w:t>ess on how to avoid the disease</w:t>
      </w:r>
    </w:p>
    <w:p w:rsidR="00DF263D" w:rsidRPr="00B72668" w:rsidRDefault="007A694F" w:rsidP="00057934">
      <w:pPr>
        <w:spacing w:line="480" w:lineRule="auto"/>
        <w:ind w:firstLine="720"/>
        <w:rPr>
          <w:rFonts w:ascii="Times New Roman" w:hAnsi="Times New Roman" w:cs="Times New Roman"/>
          <w:b/>
          <w:bCs/>
          <w:sz w:val="24"/>
          <w:szCs w:val="24"/>
        </w:rPr>
      </w:pPr>
      <w:r w:rsidRPr="00B72668">
        <w:rPr>
          <w:rFonts w:ascii="Times New Roman" w:hAnsi="Times New Roman" w:cs="Times New Roman"/>
          <w:b/>
          <w:bCs/>
          <w:sz w:val="24"/>
          <w:szCs w:val="24"/>
        </w:rPr>
        <w:t>The targeted population is women. There is an indication that women are prone to this disease more than men the reasons are the combination of hormone therapy has put women at a higher risk of contracting the disease. The authorizing agency is the American Heart Association</w:t>
      </w:r>
      <w:r w:rsidR="007A32AD" w:rsidRPr="00B72668">
        <w:rPr>
          <w:rFonts w:ascii="Times New Roman" w:hAnsi="Times New Roman" w:cs="Times New Roman"/>
          <w:b/>
          <w:bCs/>
          <w:sz w:val="24"/>
          <w:szCs w:val="24"/>
        </w:rPr>
        <w:t>. The disciplines involved in making the guidelines identify the high and low value of the cardiovascular test and often testing stress to identify patients who risk getting the disease.</w:t>
      </w:r>
    </w:p>
    <w:p w:rsidR="007A32AD" w:rsidRPr="00B72668" w:rsidRDefault="007A694F" w:rsidP="00057934">
      <w:pPr>
        <w:spacing w:line="480" w:lineRule="auto"/>
        <w:ind w:firstLine="720"/>
        <w:rPr>
          <w:rFonts w:ascii="Times New Roman" w:hAnsi="Times New Roman" w:cs="Times New Roman"/>
          <w:sz w:val="24"/>
          <w:szCs w:val="24"/>
        </w:rPr>
      </w:pPr>
      <w:r w:rsidRPr="00B72668">
        <w:rPr>
          <w:rFonts w:ascii="Times New Roman" w:hAnsi="Times New Roman" w:cs="Times New Roman"/>
          <w:b/>
          <w:bCs/>
          <w:sz w:val="24"/>
          <w:szCs w:val="24"/>
        </w:rPr>
        <w:t xml:space="preserve">Data were used to develop the guidelines, including inpatient and outpatients involved in such medical attention to the health facilities. Data was collected based on the demographics </w:t>
      </w:r>
      <w:r w:rsidR="00B72668" w:rsidRPr="00B72668">
        <w:rPr>
          <w:rFonts w:ascii="Times New Roman" w:hAnsi="Times New Roman" w:cs="Times New Roman"/>
          <w:b/>
          <w:bCs/>
          <w:sz w:val="24"/>
          <w:szCs w:val="24"/>
        </w:rPr>
        <w:t xml:space="preserve">that included age and gender. The evidence in the journal is significant because it relates to the guidelines given to prevent the disease from co-relate. </w:t>
      </w:r>
    </w:p>
    <w:p w:rsidR="004D5A92" w:rsidRPr="00B72668" w:rsidRDefault="004D5A92" w:rsidP="00B72668">
      <w:pPr>
        <w:spacing w:line="480" w:lineRule="auto"/>
        <w:rPr>
          <w:rFonts w:ascii="Times New Roman" w:hAnsi="Times New Roman" w:cs="Times New Roman"/>
          <w:sz w:val="24"/>
          <w:szCs w:val="24"/>
        </w:rPr>
      </w:pPr>
    </w:p>
    <w:p w:rsidR="000F2FE9" w:rsidRDefault="000F2FE9" w:rsidP="00B72668">
      <w:pPr>
        <w:spacing w:line="480" w:lineRule="auto"/>
        <w:rPr>
          <w:rFonts w:ascii="Times New Roman" w:hAnsi="Times New Roman" w:cs="Times New Roman"/>
          <w:sz w:val="24"/>
          <w:szCs w:val="24"/>
        </w:rPr>
      </w:pPr>
    </w:p>
    <w:p w:rsidR="00952A73" w:rsidRDefault="00952A73" w:rsidP="00B72668">
      <w:pPr>
        <w:spacing w:line="480" w:lineRule="auto"/>
        <w:rPr>
          <w:rFonts w:ascii="Times New Roman" w:hAnsi="Times New Roman" w:cs="Times New Roman"/>
          <w:sz w:val="24"/>
          <w:szCs w:val="24"/>
        </w:rPr>
      </w:pPr>
    </w:p>
    <w:p w:rsidR="00952A73" w:rsidRDefault="00952A73" w:rsidP="00B72668">
      <w:pPr>
        <w:spacing w:line="480" w:lineRule="auto"/>
        <w:rPr>
          <w:rFonts w:ascii="Times New Roman" w:hAnsi="Times New Roman" w:cs="Times New Roman"/>
          <w:sz w:val="24"/>
          <w:szCs w:val="24"/>
        </w:rPr>
      </w:pPr>
    </w:p>
    <w:p w:rsidR="00952A73" w:rsidRDefault="00952A73" w:rsidP="00952A7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52A73" w:rsidRPr="00B72668" w:rsidRDefault="00952A73" w:rsidP="00952A73">
      <w:pPr>
        <w:spacing w:line="480" w:lineRule="auto"/>
        <w:jc w:val="center"/>
        <w:rPr>
          <w:rFonts w:ascii="Times New Roman" w:hAnsi="Times New Roman" w:cs="Times New Roman"/>
          <w:sz w:val="24"/>
          <w:szCs w:val="24"/>
        </w:rPr>
      </w:pPr>
      <w:r w:rsidRPr="00952A73">
        <w:rPr>
          <w:rFonts w:ascii="Times New Roman" w:hAnsi="Times New Roman" w:cs="Times New Roman"/>
          <w:sz w:val="24"/>
          <w:szCs w:val="24"/>
        </w:rPr>
        <w:t>https://ahainstructornetwork.americanheart.org/AHAECC/ecc.jsp?pid=ahaecc.studentlanding</w:t>
      </w:r>
    </w:p>
    <w:sectPr w:rsidR="00952A73" w:rsidRPr="00B72668" w:rsidSect="0005793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243D" w:rsidRDefault="0046243D" w:rsidP="00F96B3B">
      <w:pPr>
        <w:spacing w:after="0" w:line="240" w:lineRule="auto"/>
      </w:pPr>
      <w:r>
        <w:separator/>
      </w:r>
    </w:p>
  </w:endnote>
  <w:endnote w:type="continuationSeparator" w:id="0">
    <w:p w:rsidR="0046243D" w:rsidRDefault="0046243D" w:rsidP="00F96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243D" w:rsidRDefault="0046243D" w:rsidP="00F96B3B">
      <w:pPr>
        <w:spacing w:after="0" w:line="240" w:lineRule="auto"/>
      </w:pPr>
      <w:r>
        <w:separator/>
      </w:r>
    </w:p>
  </w:footnote>
  <w:footnote w:type="continuationSeparator" w:id="0">
    <w:p w:rsidR="0046243D" w:rsidRDefault="0046243D" w:rsidP="00F96B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6696993"/>
      <w:docPartObj>
        <w:docPartGallery w:val="Page Numbers (Top of Page)"/>
        <w:docPartUnique/>
      </w:docPartObj>
    </w:sdtPr>
    <w:sdtEndPr>
      <w:rPr>
        <w:noProof/>
      </w:rPr>
    </w:sdtEndPr>
    <w:sdtContent>
      <w:p w:rsidR="00057934" w:rsidRDefault="00057934">
        <w:pPr>
          <w:pStyle w:val="Header"/>
          <w:jc w:val="right"/>
        </w:pPr>
        <w:r w:rsidRPr="00057934">
          <w:rPr>
            <w:rFonts w:ascii="Times New Roman" w:hAnsi="Times New Roman" w:cs="Times New Roman"/>
            <w:sz w:val="24"/>
            <w:szCs w:val="24"/>
          </w:rPr>
          <w:t>CORONARY</w:t>
        </w:r>
        <w:r>
          <w:t xml:space="preserve"> </w:t>
        </w:r>
        <w:r w:rsidRPr="00057934">
          <w:rPr>
            <w:rFonts w:ascii="Times New Roman" w:hAnsi="Times New Roman" w:cs="Times New Roman"/>
            <w:sz w:val="24"/>
            <w:szCs w:val="24"/>
          </w:rPr>
          <w:t>ARTERY</w:t>
        </w:r>
        <w:r>
          <w:t xml:space="preserve"> </w:t>
        </w:r>
        <w:r>
          <w:tab/>
        </w:r>
        <w:r>
          <w:tab/>
          <w:t>.</w:t>
        </w:r>
        <w:r>
          <w:fldChar w:fldCharType="begin"/>
        </w:r>
        <w:r>
          <w:instrText xml:space="preserve"> PAGE   \* MERGEFORMAT </w:instrText>
        </w:r>
        <w:r>
          <w:fldChar w:fldCharType="separate"/>
        </w:r>
        <w:r w:rsidR="00AC4BF4">
          <w:rPr>
            <w:noProof/>
          </w:rPr>
          <w:t>3</w:t>
        </w:r>
        <w:r>
          <w:rPr>
            <w:noProof/>
          </w:rPr>
          <w:fldChar w:fldCharType="end"/>
        </w:r>
      </w:p>
    </w:sdtContent>
  </w:sdt>
  <w:p w:rsidR="00057934" w:rsidRDefault="000579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934" w:rsidRDefault="00057934" w:rsidP="00057934">
    <w:pPr>
      <w:pStyle w:val="Header"/>
    </w:pPr>
    <w:r>
      <w:t xml:space="preserve">Running head: </w:t>
    </w:r>
    <w:r w:rsidRPr="00057934">
      <w:rPr>
        <w:rFonts w:ascii="Times New Roman" w:hAnsi="Times New Roman" w:cs="Times New Roman"/>
        <w:sz w:val="24"/>
        <w:szCs w:val="24"/>
      </w:rPr>
      <w:t>CORONARY</w:t>
    </w:r>
    <w:r>
      <w:t xml:space="preserve"> </w:t>
    </w:r>
    <w:r w:rsidRPr="00057934">
      <w:rPr>
        <w:rFonts w:ascii="Times New Roman" w:hAnsi="Times New Roman" w:cs="Times New Roman"/>
        <w:sz w:val="24"/>
        <w:szCs w:val="24"/>
      </w:rPr>
      <w:t>ARTERY</w:t>
    </w:r>
    <w:r>
      <w:t xml:space="preserve"> </w:t>
    </w:r>
    <w:r>
      <w:tab/>
    </w:r>
    <w:r>
      <w:tab/>
    </w:r>
    <w:sdt>
      <w:sdtPr>
        <w:id w:val="10767840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C4BF4">
          <w:rPr>
            <w:noProof/>
          </w:rPr>
          <w:t>1</w:t>
        </w:r>
        <w:r>
          <w:rPr>
            <w:noProof/>
          </w:rPr>
          <w:fldChar w:fldCharType="end"/>
        </w:r>
      </w:sdtContent>
    </w:sdt>
  </w:p>
  <w:p w:rsidR="00057934" w:rsidRDefault="000579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215D86"/>
    <w:multiLevelType w:val="multilevel"/>
    <w:tmpl w:val="54D01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A92"/>
    <w:rsid w:val="00057934"/>
    <w:rsid w:val="000F2FE9"/>
    <w:rsid w:val="0041434E"/>
    <w:rsid w:val="0046243D"/>
    <w:rsid w:val="004D5A92"/>
    <w:rsid w:val="007A32AD"/>
    <w:rsid w:val="007A694F"/>
    <w:rsid w:val="00952A73"/>
    <w:rsid w:val="00A448BE"/>
    <w:rsid w:val="00AC4BF4"/>
    <w:rsid w:val="00B72668"/>
    <w:rsid w:val="00DF263D"/>
    <w:rsid w:val="00F617D8"/>
    <w:rsid w:val="00F96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A92"/>
    <w:rPr>
      <w:color w:val="0563C1" w:themeColor="hyperlink"/>
      <w:u w:val="single"/>
    </w:rPr>
  </w:style>
  <w:style w:type="paragraph" w:styleId="Header">
    <w:name w:val="header"/>
    <w:basedOn w:val="Normal"/>
    <w:link w:val="HeaderChar"/>
    <w:uiPriority w:val="99"/>
    <w:unhideWhenUsed/>
    <w:rsid w:val="00F96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B3B"/>
  </w:style>
  <w:style w:type="paragraph" w:styleId="Footer">
    <w:name w:val="footer"/>
    <w:basedOn w:val="Normal"/>
    <w:link w:val="FooterChar"/>
    <w:uiPriority w:val="99"/>
    <w:unhideWhenUsed/>
    <w:rsid w:val="00F96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B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A92"/>
    <w:rPr>
      <w:color w:val="0563C1" w:themeColor="hyperlink"/>
      <w:u w:val="single"/>
    </w:rPr>
  </w:style>
  <w:style w:type="paragraph" w:styleId="Header">
    <w:name w:val="header"/>
    <w:basedOn w:val="Normal"/>
    <w:link w:val="HeaderChar"/>
    <w:uiPriority w:val="99"/>
    <w:unhideWhenUsed/>
    <w:rsid w:val="00F96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B3B"/>
  </w:style>
  <w:style w:type="paragraph" w:styleId="Footer">
    <w:name w:val="footer"/>
    <w:basedOn w:val="Normal"/>
    <w:link w:val="FooterChar"/>
    <w:uiPriority w:val="99"/>
    <w:unhideWhenUsed/>
    <w:rsid w:val="00F96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229</Words>
  <Characters>1310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2021-02-03T15:25:00Z</dcterms:created>
  <dcterms:modified xsi:type="dcterms:W3CDTF">2021-02-03T15:25:00Z</dcterms:modified>
</cp:coreProperties>
</file>